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56" w:rsidRPr="000A0924" w:rsidRDefault="00C14856" w:rsidP="00C14856">
      <w:pPr>
        <w:rPr>
          <w:rFonts w:ascii="Gill Sans MT" w:hAnsi="Gill Sans MT"/>
          <w:sz w:val="20"/>
        </w:rPr>
      </w:pPr>
    </w:p>
    <w:tbl>
      <w:tblPr>
        <w:tblStyle w:val="TableGrid6"/>
        <w:tblW w:w="10260" w:type="dxa"/>
        <w:tblInd w:w="-455" w:type="dxa"/>
        <w:tblLook w:val="04A0" w:firstRow="1" w:lastRow="0" w:firstColumn="1" w:lastColumn="0" w:noHBand="0" w:noVBand="1"/>
      </w:tblPr>
      <w:tblGrid>
        <w:gridCol w:w="2250"/>
        <w:gridCol w:w="720"/>
        <w:gridCol w:w="90"/>
        <w:gridCol w:w="1170"/>
        <w:gridCol w:w="720"/>
        <w:gridCol w:w="810"/>
        <w:gridCol w:w="2880"/>
        <w:gridCol w:w="1620"/>
      </w:tblGrid>
      <w:tr w:rsidR="00C14856" w:rsidRPr="000A0924" w:rsidTr="002C1B36">
        <w:trPr>
          <w:trHeight w:val="350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A0924">
              <w:rPr>
                <w:rFonts w:ascii="Gill Sans MT" w:hAnsi="Gill Sans MT" w:cstheme="minorHAnsi"/>
                <w:sz w:val="20"/>
              </w:rPr>
              <w:t>History</w:t>
            </w:r>
          </w:p>
        </w:tc>
      </w:tr>
      <w:tr w:rsidR="00C14856" w:rsidRPr="000A0924" w:rsidTr="002C1B36">
        <w:trPr>
          <w:trHeight w:val="359"/>
        </w:trPr>
        <w:tc>
          <w:tcPr>
            <w:tcW w:w="5760" w:type="dxa"/>
            <w:gridSpan w:val="6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A0924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A0924">
              <w:rPr>
                <w:rFonts w:ascii="Gill Sans MT" w:hAnsi="Gill Sans MT" w:cstheme="minorHAnsi"/>
                <w:sz w:val="20"/>
              </w:rPr>
              <w:t>Independent Ghana</w:t>
            </w:r>
          </w:p>
        </w:tc>
      </w:tr>
      <w:tr w:rsidR="00C14856" w:rsidRPr="000A0924" w:rsidTr="002C1B36">
        <w:trPr>
          <w:trHeight w:val="341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A0924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A0924">
              <w:rPr>
                <w:rFonts w:ascii="Gill Sans MT" w:hAnsi="Gill Sans MT" w:cstheme="minorHAnsi"/>
                <w:sz w:val="20"/>
              </w:rPr>
              <w:t>Military Rule</w:t>
            </w:r>
          </w:p>
        </w:tc>
      </w:tr>
      <w:tr w:rsidR="00C14856" w:rsidRPr="000A0924" w:rsidTr="002C1B36">
        <w:trPr>
          <w:trHeight w:val="474"/>
        </w:trPr>
        <w:tc>
          <w:tcPr>
            <w:tcW w:w="4230" w:type="dxa"/>
            <w:gridSpan w:val="4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C14856" w:rsidRPr="000A0924" w:rsidRDefault="00C14856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  <w:szCs w:val="20"/>
              </w:rPr>
              <w:t xml:space="preserve">B6.6.2.2 </w:t>
            </w:r>
            <w:r w:rsidRPr="000A0924">
              <w:rPr>
                <w:rFonts w:ascii="Gill Sans MT" w:hAnsi="Gill Sans MT" w:cs="Tahoma"/>
                <w:sz w:val="20"/>
              </w:rPr>
              <w:t>Understand that military takeovers interrupted constitutional rule on four occasions since 1966, with some consequences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C14856" w:rsidRPr="000A0924" w:rsidRDefault="00C14856" w:rsidP="002C1B36">
            <w:pPr>
              <w:rPr>
                <w:rFonts w:ascii="Gill Sans MT" w:hAnsi="Gill Sans MT"/>
              </w:rPr>
            </w:pPr>
            <w:r w:rsidRPr="000A0924">
              <w:rPr>
                <w:rFonts w:ascii="Gill Sans MT" w:hAnsi="Gill Sans MT" w:cstheme="minorHAnsi"/>
                <w:sz w:val="20"/>
                <w:szCs w:val="20"/>
              </w:rPr>
              <w:t>B6.6.2.2.2 Assess the consequences of military takeovers on Ghana’s development Exemplification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C14856" w:rsidRPr="000A0924" w:rsidRDefault="00C14856" w:rsidP="002C1B36">
            <w:pPr>
              <w:rPr>
                <w:rFonts w:ascii="Gill Sans MT" w:hAnsi="Gill Sans MT" w:cs="Tahoma"/>
                <w:sz w:val="20"/>
              </w:rPr>
            </w:pPr>
          </w:p>
          <w:p w:rsidR="00C14856" w:rsidRPr="000A0924" w:rsidRDefault="00C14856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C14856" w:rsidRPr="000A0924" w:rsidTr="002C1B36">
        <w:trPr>
          <w:trHeight w:val="494"/>
        </w:trPr>
        <w:tc>
          <w:tcPr>
            <w:tcW w:w="4950" w:type="dxa"/>
            <w:gridSpan w:val="5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C14856" w:rsidRPr="000A0924" w:rsidRDefault="00C14856" w:rsidP="00C14856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A0924">
              <w:rPr>
                <w:bCs/>
                <w:sz w:val="20"/>
                <w:szCs w:val="20"/>
              </w:rPr>
              <w:t xml:space="preserve">Learners can </w:t>
            </w:r>
            <w:r w:rsidRPr="000A0924">
              <w:rPr>
                <w:rFonts w:cstheme="minorHAnsi"/>
                <w:sz w:val="20"/>
                <w:szCs w:val="20"/>
              </w:rPr>
              <w:t>assess the consequences of military takeovers on Ghana’s development Exemplification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C14856" w:rsidRPr="000A0924" w:rsidRDefault="00C14856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  <w:szCs w:val="24"/>
              </w:rPr>
              <w:t>Learners to become critical thinkers and digital literates</w:t>
            </w:r>
          </w:p>
        </w:tc>
      </w:tr>
      <w:tr w:rsidR="00C14856" w:rsidRPr="000A0924" w:rsidTr="002C1B36">
        <w:trPr>
          <w:trHeight w:val="350"/>
        </w:trPr>
        <w:tc>
          <w:tcPr>
            <w:tcW w:w="3060" w:type="dxa"/>
            <w:gridSpan w:val="3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b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Wall charts, word cards, posters, video clip, etc.</w:t>
            </w:r>
          </w:p>
        </w:tc>
      </w:tr>
      <w:tr w:rsidR="00C14856" w:rsidRPr="000A0924" w:rsidTr="002C1B36">
        <w:trPr>
          <w:trHeight w:val="314"/>
        </w:trPr>
        <w:tc>
          <w:tcPr>
            <w:tcW w:w="2250" w:type="dxa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8010" w:type="dxa"/>
            <w:gridSpan w:val="7"/>
            <w:shd w:val="clear" w:color="auto" w:fill="auto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protest, opposition, movement, nationalism, nationalist, elite, Bill, delegation, prevail, </w:t>
            </w:r>
          </w:p>
        </w:tc>
      </w:tr>
      <w:tr w:rsidR="00C14856" w:rsidRPr="000A0924" w:rsidTr="002C1B36">
        <w:trPr>
          <w:trHeight w:val="350"/>
        </w:trPr>
        <w:tc>
          <w:tcPr>
            <w:tcW w:w="10260" w:type="dxa"/>
            <w:gridSpan w:val="8"/>
            <w:shd w:val="clear" w:color="auto" w:fill="auto"/>
            <w:vAlign w:val="center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sz w:val="18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A0924">
              <w:rPr>
                <w:rFonts w:ascii="Gill Sans MT" w:hAnsi="Gill Sans MT" w:cstheme="minorHAnsi"/>
                <w:sz w:val="20"/>
              </w:rPr>
              <w:t>History</w:t>
            </w:r>
            <w:r w:rsidRPr="000A0924">
              <w:rPr>
                <w:rFonts w:ascii="Gill Sans MT" w:hAnsi="Gill Sans MT" w:cs="Tahoma"/>
              </w:rPr>
              <w:t xml:space="preserve"> Curriculum Pg. 45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2790"/>
        <w:gridCol w:w="3960"/>
        <w:gridCol w:w="2610"/>
      </w:tblGrid>
      <w:tr w:rsidR="00C14856" w:rsidRPr="000A0924" w:rsidTr="002C1B36">
        <w:tc>
          <w:tcPr>
            <w:tcW w:w="10260" w:type="dxa"/>
            <w:gridSpan w:val="4"/>
            <w:tcBorders>
              <w:top w:val="nil"/>
            </w:tcBorders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C14856" w:rsidRPr="000A0924" w:rsidTr="002C1B36">
        <w:tc>
          <w:tcPr>
            <w:tcW w:w="900" w:type="dxa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b/>
                <w:sz w:val="16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16"/>
                <w:szCs w:val="24"/>
              </w:rPr>
              <w:t>DAYS</w:t>
            </w:r>
          </w:p>
        </w:tc>
        <w:tc>
          <w:tcPr>
            <w:tcW w:w="2790" w:type="dxa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b/>
                <w:sz w:val="16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16"/>
                <w:szCs w:val="24"/>
              </w:rPr>
              <w:t xml:space="preserve">PHASE 1: STARTER </w:t>
            </w:r>
          </w:p>
          <w:p w:rsidR="00C14856" w:rsidRPr="000A0924" w:rsidRDefault="00C14856" w:rsidP="002C1B36">
            <w:pPr>
              <w:rPr>
                <w:rFonts w:ascii="Gill Sans MT" w:hAnsi="Gill Sans MT" w:cstheme="minorHAnsi"/>
                <w:b/>
                <w:sz w:val="16"/>
                <w:szCs w:val="24"/>
              </w:rPr>
            </w:pPr>
          </w:p>
        </w:tc>
        <w:tc>
          <w:tcPr>
            <w:tcW w:w="3960" w:type="dxa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b/>
                <w:sz w:val="16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16"/>
                <w:szCs w:val="24"/>
              </w:rPr>
              <w:t xml:space="preserve">PHASE 2: MAIN </w:t>
            </w:r>
          </w:p>
          <w:p w:rsidR="00C14856" w:rsidRPr="000A0924" w:rsidRDefault="00C14856" w:rsidP="002C1B36">
            <w:pPr>
              <w:rPr>
                <w:rFonts w:ascii="Gill Sans MT" w:hAnsi="Gill Sans MT" w:cstheme="minorHAnsi"/>
                <w:b/>
                <w:sz w:val="16"/>
                <w:szCs w:val="24"/>
              </w:rPr>
            </w:pPr>
          </w:p>
        </w:tc>
        <w:tc>
          <w:tcPr>
            <w:tcW w:w="2610" w:type="dxa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b/>
                <w:sz w:val="16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16"/>
                <w:szCs w:val="24"/>
              </w:rPr>
              <w:t xml:space="preserve">PHASE 3: REFLECTION </w:t>
            </w:r>
          </w:p>
          <w:p w:rsidR="00C14856" w:rsidRPr="000A0924" w:rsidRDefault="00C14856" w:rsidP="002C1B36">
            <w:pPr>
              <w:rPr>
                <w:rFonts w:ascii="Gill Sans MT" w:hAnsi="Gill Sans MT" w:cstheme="minorHAnsi"/>
                <w:b/>
                <w:sz w:val="16"/>
                <w:szCs w:val="24"/>
              </w:rPr>
            </w:pPr>
          </w:p>
        </w:tc>
      </w:tr>
      <w:tr w:rsidR="00C14856" w:rsidRPr="000A0924" w:rsidTr="002C1B36">
        <w:tc>
          <w:tcPr>
            <w:tcW w:w="900" w:type="dxa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</w:tcPr>
          <w:p w:rsidR="00C14856" w:rsidRPr="000A0924" w:rsidRDefault="00C14856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sz w:val="20"/>
              </w:rPr>
              <w:t>Engage learners to sing songs and play games to get them ready for lesson.</w:t>
            </w:r>
          </w:p>
          <w:p w:rsidR="00C14856" w:rsidRPr="000A0924" w:rsidRDefault="00C14856" w:rsidP="002C1B36">
            <w:pPr>
              <w:pStyle w:val="Default"/>
              <w:rPr>
                <w:rFonts w:cstheme="minorHAnsi"/>
                <w:sz w:val="20"/>
              </w:rPr>
            </w:pPr>
          </w:p>
          <w:p w:rsidR="00C14856" w:rsidRPr="000A0924" w:rsidRDefault="00C14856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sz w:val="20"/>
              </w:rPr>
              <w:t>Use questions and answers to review learners understanding in the previous lesson.</w:t>
            </w:r>
          </w:p>
        </w:tc>
        <w:tc>
          <w:tcPr>
            <w:tcW w:w="3960" w:type="dxa"/>
          </w:tcPr>
          <w:p w:rsidR="00C14856" w:rsidRPr="000A0924" w:rsidRDefault="00C1485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Show and discuss a documentary of any military takeover.  </w:t>
            </w:r>
          </w:p>
          <w:p w:rsidR="00C14856" w:rsidRPr="000A0924" w:rsidRDefault="00C1485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4856" w:rsidRPr="000A0924" w:rsidRDefault="00C1485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Brainstorm the effects of the coup d’états and military rule on Ghana’s development </w:t>
            </w:r>
          </w:p>
          <w:p w:rsidR="00C14856" w:rsidRPr="000A0924" w:rsidRDefault="00C1485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proofErr w:type="gramStart"/>
            <w:r w:rsidRPr="000A0924">
              <w:rPr>
                <w:rFonts w:cstheme="minorHAnsi"/>
                <w:sz w:val="20"/>
                <w:szCs w:val="20"/>
              </w:rPr>
              <w:t>e.g</w:t>
            </w:r>
            <w:proofErr w:type="gramEnd"/>
            <w:r w:rsidRPr="000A0924">
              <w:rPr>
                <w:rFonts w:cstheme="minorHAnsi"/>
                <w:sz w:val="20"/>
                <w:szCs w:val="20"/>
              </w:rPr>
              <w:t>. human right abuse, overthrow of constitutions and imposition of harsh rules.</w:t>
            </w:r>
          </w:p>
        </w:tc>
        <w:tc>
          <w:tcPr>
            <w:tcW w:w="2610" w:type="dxa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 xml:space="preserve">Ask learners questions to review their understanding of the </w:t>
            </w:r>
            <w:proofErr w:type="spellStart"/>
            <w:r w:rsidRPr="000A0924">
              <w:rPr>
                <w:rFonts w:ascii="Gill Sans MT" w:hAnsi="Gill Sans MT" w:cstheme="minorHAnsi"/>
                <w:sz w:val="20"/>
              </w:rPr>
              <w:t>lessson</w:t>
            </w:r>
            <w:proofErr w:type="spellEnd"/>
            <w:r w:rsidRPr="000A0924">
              <w:rPr>
                <w:rFonts w:ascii="Gill Sans MT" w:hAnsi="Gill Sans MT" w:cstheme="minorHAnsi"/>
                <w:sz w:val="20"/>
              </w:rPr>
              <w:t>.</w:t>
            </w:r>
          </w:p>
          <w:p w:rsidR="00C14856" w:rsidRPr="000A0924" w:rsidRDefault="00C14856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C14856" w:rsidRPr="000A0924" w:rsidRDefault="00C1485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Give learners task to do whiles you go round to guide those who need help.</w:t>
            </w:r>
          </w:p>
        </w:tc>
      </w:tr>
      <w:tr w:rsidR="00C14856" w:rsidRPr="000A0924" w:rsidTr="002C1B36">
        <w:tc>
          <w:tcPr>
            <w:tcW w:w="900" w:type="dxa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90" w:type="dxa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Use questions and answers to review learners understanding in the previous lesson.</w:t>
            </w:r>
          </w:p>
        </w:tc>
        <w:tc>
          <w:tcPr>
            <w:tcW w:w="3960" w:type="dxa"/>
          </w:tcPr>
          <w:p w:rsidR="00C14856" w:rsidRPr="000A0924" w:rsidRDefault="00C1485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Put learners into groups. </w:t>
            </w:r>
          </w:p>
          <w:p w:rsidR="00C14856" w:rsidRPr="000A0924" w:rsidRDefault="00C1485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C14856" w:rsidRPr="000A0924" w:rsidRDefault="00C14856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Debate the effects of military takeovers on Ghana’s development</w:t>
            </w:r>
          </w:p>
        </w:tc>
        <w:tc>
          <w:tcPr>
            <w:tcW w:w="2610" w:type="dxa"/>
          </w:tcPr>
          <w:p w:rsidR="00C14856" w:rsidRPr="000A0924" w:rsidRDefault="00C14856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Give learners task to do whiles you go round to guide those who need help.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FC3AC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56"/>
    <w:rsid w:val="00495A34"/>
    <w:rsid w:val="004A0A92"/>
    <w:rsid w:val="00602F45"/>
    <w:rsid w:val="00AD5AA3"/>
    <w:rsid w:val="00C14856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029B-947F-41E5-913F-86AFF62A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4856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C1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2025-04-26T17:39:00Z</dcterms:created>
  <dcterms:modified xsi:type="dcterms:W3CDTF">2025-04-26T17:39:00Z</dcterms:modified>
</cp:coreProperties>
</file>